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河北建筑工程学院</w:t>
      </w:r>
    </w:p>
    <w:p>
      <w:pPr>
        <w:jc w:val="center"/>
        <w:rPr>
          <w:sz w:val="32"/>
        </w:rPr>
      </w:pPr>
      <w:r>
        <w:rPr>
          <w:rFonts w:hint="eastAsia"/>
          <w:sz w:val="32"/>
        </w:rPr>
        <w:t>硕士研究生入学考试《艺术史论》考试大纲</w:t>
      </w:r>
    </w:p>
    <w:p>
      <w:pPr>
        <w:jc w:val="center"/>
        <w:rPr>
          <w:sz w:val="32"/>
        </w:rPr>
      </w:pPr>
      <w:r>
        <w:rPr>
          <w:rFonts w:hint="eastAsia"/>
          <w:sz w:val="32"/>
          <w:lang w:val="en-US" w:eastAsia="zh-CN"/>
        </w:rPr>
        <w:t>科目</w:t>
      </w:r>
      <w:r>
        <w:rPr>
          <w:rFonts w:hint="eastAsia"/>
          <w:sz w:val="32"/>
        </w:rPr>
        <w:t>代码：70</w:t>
      </w:r>
      <w:r>
        <w:rPr>
          <w:sz w:val="32"/>
        </w:rPr>
        <w:t>2</w:t>
      </w:r>
    </w:p>
    <w:p>
      <w:pPr>
        <w:jc w:val="center"/>
        <w:rPr>
          <w:sz w:val="32"/>
        </w:rPr>
      </w:pPr>
    </w:p>
    <w:p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考试的总体要求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考查中西艺术史的基础知识。理清中西艺术史发展的基本脉络。掌握中西各时期艺术发展的形式特征。</w:t>
      </w:r>
    </w:p>
    <w:p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考试内容及比例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1、中国艺术史（约50%）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中国艺术历史的产生和发展。各时期的艺术发展概况，代表性作品、艺术家，以及重要艺术流派、艺术风格的表现形式和成因。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2、西方现代艺术史（约50%）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西方现代艺术的产生和发展概况。代表性的现代艺术流派、艺术家，以及西方现代主义、后现代主义艺术表现的形式特征、成因和关系。</w:t>
      </w:r>
    </w:p>
    <w:p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试卷类型及比例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1、选择题（约60分）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例：</w:t>
      </w:r>
      <w:r>
        <w:rPr>
          <w:sz w:val="28"/>
          <w:szCs w:val="28"/>
        </w:rPr>
        <w:t>下列哪项</w:t>
      </w:r>
      <w:r>
        <w:rPr>
          <w:rFonts w:hint="eastAsia"/>
          <w:sz w:val="28"/>
          <w:szCs w:val="28"/>
        </w:rPr>
        <w:t>不属于现代主义艺术的流派（    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　　A</w:t>
      </w:r>
      <w:r>
        <w:rPr>
          <w:rFonts w:hint="eastAsia"/>
          <w:sz w:val="28"/>
          <w:szCs w:val="28"/>
        </w:rPr>
        <w:t>.立体主义</w:t>
      </w: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　　B</w:t>
      </w:r>
      <w:r>
        <w:rPr>
          <w:rFonts w:hint="eastAsia"/>
          <w:sz w:val="28"/>
          <w:szCs w:val="28"/>
        </w:rPr>
        <w:t>.野兽主义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　　C</w:t>
      </w:r>
      <w:r>
        <w:rPr>
          <w:rFonts w:hint="eastAsia"/>
          <w:sz w:val="28"/>
          <w:szCs w:val="28"/>
        </w:rPr>
        <w:t>.未来主义</w:t>
      </w:r>
      <w:r>
        <w:rPr>
          <w:sz w:val="28"/>
          <w:szCs w:val="28"/>
        </w:rPr>
        <w:t xml:space="preserve"> 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D</w:t>
      </w:r>
      <w:r>
        <w:rPr>
          <w:rFonts w:hint="eastAsia"/>
          <w:sz w:val="28"/>
          <w:szCs w:val="28"/>
        </w:rPr>
        <w:t>.达达主义</w:t>
      </w:r>
    </w:p>
    <w:p>
      <w:pPr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2、名词解释（约20分）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例：（1）文人画；（2）立体主义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3、简答题（约40分）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例：青铜器的装饰特征及其功能？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4、论述题（约30分）</w:t>
      </w:r>
    </w:p>
    <w:p>
      <w:pPr>
        <w:ind w:firstLine="560" w:firstLineChars="200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例：请简要论述现代主义艺术的流派、表现形式及其成因？</w:t>
      </w:r>
    </w:p>
    <w:p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考试形式及时间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考试形式为笔试，考试时间为3小时。</w:t>
      </w:r>
    </w:p>
    <w:p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参考书</w:t>
      </w:r>
    </w:p>
    <w:p>
      <w:pPr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《中国艺术史》，迈克尔•苏立文，徐坚译，上海人民出版社；</w:t>
      </w:r>
    </w:p>
    <w:p>
      <w:pPr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《西方现代艺术史》，周宏智，中国建筑工业出版社。</w:t>
      </w:r>
    </w:p>
    <w:p>
      <w:pPr>
        <w:rPr>
          <w:sz w:val="28"/>
          <w:szCs w:val="28"/>
        </w:rPr>
      </w:pPr>
    </w:p>
    <w:p>
      <w:pPr>
        <w:rPr>
          <w:sz w:val="32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singleLevel"/>
    <w:tmpl w:val="00000002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00000004"/>
    <w:multiLevelType w:val="singleLevel"/>
    <w:tmpl w:val="00000004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0000000F"/>
    <w:multiLevelType w:val="singleLevel"/>
    <w:tmpl w:val="0000000F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QxrlXzREdUhdIUA1phqlTx5go2A=" w:salt="Ekox+253othcFh5VNT+2zA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397E"/>
    <w:rsid w:val="00064CED"/>
    <w:rsid w:val="00131A14"/>
    <w:rsid w:val="00140C46"/>
    <w:rsid w:val="001569E3"/>
    <w:rsid w:val="001B397E"/>
    <w:rsid w:val="005B7539"/>
    <w:rsid w:val="00621FB0"/>
    <w:rsid w:val="00892641"/>
    <w:rsid w:val="00BD5C79"/>
    <w:rsid w:val="00BE4F0E"/>
    <w:rsid w:val="00C24DAD"/>
    <w:rsid w:val="00D37FD1"/>
    <w:rsid w:val="00D85CC4"/>
    <w:rsid w:val="1BCF0873"/>
    <w:rsid w:val="3CC75E51"/>
    <w:rsid w:val="768B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</Words>
  <Characters>448</Characters>
  <Lines>3</Lines>
  <Paragraphs>1</Paragraphs>
  <TotalTime>3</TotalTime>
  <ScaleCrop>false</ScaleCrop>
  <LinksUpToDate>false</LinksUpToDate>
  <CharactersWithSpaces>525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2016-09-08T08:15:00Z</dcterms:created>
  <dc:creator>meilan</dc:creator>
  <cp:lastModifiedBy>研究生处</cp:lastModifiedBy>
  <dcterms:modified xsi:type="dcterms:W3CDTF">2021-09-24T01:28:49Z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10BCA76B38CA446FAF5B1E97761784DF</vt:lpwstr>
  </property>
</Properties>
</file>